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62D8B4" w14:textId="2D1F386F" w:rsidR="001844DB" w:rsidRPr="001844DB" w:rsidRDefault="001844DB" w:rsidP="001844DB">
      <w:pPr>
        <w:ind w:left="360"/>
        <w:jc w:val="center"/>
        <w:rPr>
          <w:rFonts w:ascii="Franklin Gothic Medium Cond" w:hAnsi="Franklin Gothic Medium Cond"/>
          <w:spacing w:val="70"/>
          <w:sz w:val="72"/>
          <w:szCs w:val="72"/>
        </w:rPr>
      </w:pPr>
      <w:r>
        <w:rPr>
          <w:noProof/>
          <w:lang w:eastAsia="cs-CZ"/>
        </w:rPr>
        <w:drawing>
          <wp:inline distT="0" distB="0" distL="0" distR="0" wp14:anchorId="3DA3E0BF" wp14:editId="1E0992A3">
            <wp:extent cx="510540" cy="510540"/>
            <wp:effectExtent l="0" t="0" r="3810" b="3810"/>
            <wp:docPr id="400551127" name="Obrázek 2" descr="Obsah obrázku symbol, Grafika, Písmo, log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318228" name="Obrázek 2" descr="Obsah obrázku symbol, Grafika, Písmo, logo&#10;&#10;Obsah generovaný pomocí AI může být nesprávný."/>
                    <pic:cNvPicPr/>
                  </pic:nvPicPr>
                  <pic:blipFill>
                    <a:blip r:embed="rId5" cstate="print">
                      <a:extLst>
                        <a:ext uri="{28A0092B-C50C-407E-A947-70E740481C1C}">
                          <a14:useLocalDpi xmlns:a14="http://schemas.microsoft.com/office/drawing/2010/main" val="0"/>
                        </a:ext>
                        <a:ext uri="{837473B0-CC2E-450A-ABE3-18F120FF3D39}">
                          <a1611:picAttrSrcUrl xmlns:a1611="http://schemas.microsoft.com/office/drawing/2016/11/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id="rId6"/>
                        </a:ext>
                      </a:extLst>
                    </a:blip>
                    <a:stretch>
                      <a:fillRect/>
                    </a:stretch>
                  </pic:blipFill>
                  <pic:spPr>
                    <a:xfrm>
                      <a:off x="0" y="0"/>
                      <a:ext cx="510541" cy="510541"/>
                    </a:xfrm>
                    <a:prstGeom prst="rect">
                      <a:avLst/>
                    </a:prstGeom>
                  </pic:spPr>
                </pic:pic>
              </a:graphicData>
            </a:graphic>
          </wp:inline>
        </w:drawing>
      </w:r>
      <w:r>
        <w:rPr>
          <w:noProof/>
          <w:lang w:eastAsia="cs-CZ"/>
        </w:rPr>
        <w:drawing>
          <wp:inline distT="0" distB="0" distL="0" distR="0" wp14:anchorId="177FDA62" wp14:editId="769A71B8">
            <wp:extent cx="479012" cy="593612"/>
            <wp:effectExtent l="0" t="0" r="0" b="0"/>
            <wp:docPr id="1365629409" name="Obrázek 1" descr="Obsah obrázku vánoční stromeček, vánoce, vánoční dekorace, Vánoční ozdob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467088" name="Obrázek 1" descr="Obsah obrázku vánoční stromeček, vánoce, vánoční dekorace, Vánoční ozdoba&#10;&#10;Obsah generovaný pomocí AI může být nesprávný."/>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id="rId8"/>
                        </a:ext>
                      </a:extLst>
                    </a:blip>
                    <a:stretch>
                      <a:fillRect/>
                    </a:stretch>
                  </pic:blipFill>
                  <pic:spPr>
                    <a:xfrm flipH="1">
                      <a:off x="0" y="0"/>
                      <a:ext cx="491520" cy="609113"/>
                    </a:xfrm>
                    <a:prstGeom prst="rect">
                      <a:avLst/>
                    </a:prstGeom>
                  </pic:spPr>
                </pic:pic>
              </a:graphicData>
            </a:graphic>
          </wp:inline>
        </w:drawing>
      </w:r>
      <w:r>
        <w:rPr>
          <w:noProof/>
          <w:lang w:eastAsia="cs-CZ"/>
        </w:rPr>
        <w:drawing>
          <wp:inline distT="0" distB="0" distL="0" distR="0" wp14:anchorId="3BCEFAE2" wp14:editId="00CA93F3">
            <wp:extent cx="510540" cy="510540"/>
            <wp:effectExtent l="0" t="0" r="3810" b="3810"/>
            <wp:docPr id="1844824894" name="Obrázek 2" descr="Obsah obrázku symbol, Grafika, Písmo, log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318228" name="Obrázek 2" descr="Obsah obrázku symbol, Grafika, Písmo, logo&#10;&#10;Obsah generovaný pomocí AI může být nesprávný."/>
                    <pic:cNvPicPr/>
                  </pic:nvPicPr>
                  <pic:blipFill>
                    <a:blip r:embed="rId5" cstate="print">
                      <a:extLst>
                        <a:ext uri="{28A0092B-C50C-407E-A947-70E740481C1C}">
                          <a14:useLocalDpi xmlns:a14="http://schemas.microsoft.com/office/drawing/2010/main" val="0"/>
                        </a:ext>
                        <a:ext uri="{837473B0-CC2E-450A-ABE3-18F120FF3D39}">
                          <a1611:picAttrSrcUrl xmlns:a1611="http://schemas.microsoft.com/office/drawing/2016/11/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id="rId6"/>
                        </a:ext>
                      </a:extLst>
                    </a:blip>
                    <a:stretch>
                      <a:fillRect/>
                    </a:stretch>
                  </pic:blipFill>
                  <pic:spPr>
                    <a:xfrm>
                      <a:off x="0" y="0"/>
                      <a:ext cx="510541" cy="510541"/>
                    </a:xfrm>
                    <a:prstGeom prst="rect">
                      <a:avLst/>
                    </a:prstGeom>
                  </pic:spPr>
                </pic:pic>
              </a:graphicData>
            </a:graphic>
          </wp:inline>
        </w:drawing>
      </w:r>
      <w:r>
        <w:rPr>
          <w:noProof/>
          <w:lang w:eastAsia="cs-CZ"/>
        </w:rPr>
        <w:drawing>
          <wp:inline distT="0" distB="0" distL="0" distR="0" wp14:anchorId="6DE85369" wp14:editId="6D0C028C">
            <wp:extent cx="479012" cy="593612"/>
            <wp:effectExtent l="0" t="0" r="0" b="0"/>
            <wp:docPr id="1216011315" name="Obrázek 1" descr="Obsah obrázku vánoční stromeček, vánoce, vánoční dekorace, Vánoční ozdob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467088" name="Obrázek 1" descr="Obsah obrázku vánoční stromeček, vánoce, vánoční dekorace, Vánoční ozdoba&#10;&#10;Obsah generovaný pomocí AI může být nesprávný."/>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id="rId8"/>
                        </a:ext>
                      </a:extLst>
                    </a:blip>
                    <a:stretch>
                      <a:fillRect/>
                    </a:stretch>
                  </pic:blipFill>
                  <pic:spPr>
                    <a:xfrm flipH="1">
                      <a:off x="0" y="0"/>
                      <a:ext cx="491520" cy="609113"/>
                    </a:xfrm>
                    <a:prstGeom prst="rect">
                      <a:avLst/>
                    </a:prstGeom>
                  </pic:spPr>
                </pic:pic>
              </a:graphicData>
            </a:graphic>
          </wp:inline>
        </w:drawing>
      </w:r>
      <w:r>
        <w:rPr>
          <w:noProof/>
          <w:lang w:eastAsia="cs-CZ"/>
        </w:rPr>
        <w:drawing>
          <wp:inline distT="0" distB="0" distL="0" distR="0" wp14:anchorId="0446D6F8" wp14:editId="4BBEAD52">
            <wp:extent cx="510540" cy="510540"/>
            <wp:effectExtent l="0" t="0" r="3810" b="3810"/>
            <wp:docPr id="2039318228" name="Obrázek 2" descr="Obsah obrázku symbol, Grafika, Písmo, log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318228" name="Obrázek 2" descr="Obsah obrázku symbol, Grafika, Písmo, logo&#10;&#10;Obsah generovaný pomocí AI může být nesprávný."/>
                    <pic:cNvPicPr/>
                  </pic:nvPicPr>
                  <pic:blipFill>
                    <a:blip r:embed="rId5" cstate="print">
                      <a:extLst>
                        <a:ext uri="{28A0092B-C50C-407E-A947-70E740481C1C}">
                          <a14:useLocalDpi xmlns:a14="http://schemas.microsoft.com/office/drawing/2010/main" val="0"/>
                        </a:ext>
                        <a:ext uri="{837473B0-CC2E-450A-ABE3-18F120FF3D39}">
                          <a1611:picAttrSrcUrl xmlns:a1611="http://schemas.microsoft.com/office/drawing/2016/11/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id="rId6"/>
                        </a:ext>
                      </a:extLst>
                    </a:blip>
                    <a:stretch>
                      <a:fillRect/>
                    </a:stretch>
                  </pic:blipFill>
                  <pic:spPr>
                    <a:xfrm>
                      <a:off x="0" y="0"/>
                      <a:ext cx="510541" cy="510541"/>
                    </a:xfrm>
                    <a:prstGeom prst="rect">
                      <a:avLst/>
                    </a:prstGeom>
                  </pic:spPr>
                </pic:pic>
              </a:graphicData>
            </a:graphic>
          </wp:inline>
        </w:drawing>
      </w:r>
      <w:r>
        <w:rPr>
          <w:noProof/>
          <w:lang w:eastAsia="cs-CZ"/>
        </w:rPr>
        <w:drawing>
          <wp:inline distT="0" distB="0" distL="0" distR="0" wp14:anchorId="1B482F99" wp14:editId="30A88337">
            <wp:extent cx="479012" cy="593612"/>
            <wp:effectExtent l="0" t="0" r="0" b="0"/>
            <wp:docPr id="516467088" name="Obrázek 1" descr="Obsah obrázku vánoční stromeček, vánoce, vánoční dekorace, Vánoční ozdob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467088" name="Obrázek 1" descr="Obsah obrázku vánoční stromeček, vánoce, vánoční dekorace, Vánoční ozdoba&#10;&#10;Obsah generovaný pomocí AI může být nesprávný."/>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id="rId8"/>
                        </a:ext>
                      </a:extLst>
                    </a:blip>
                    <a:stretch>
                      <a:fillRect/>
                    </a:stretch>
                  </pic:blipFill>
                  <pic:spPr>
                    <a:xfrm flipH="1">
                      <a:off x="0" y="0"/>
                      <a:ext cx="491520" cy="609113"/>
                    </a:xfrm>
                    <a:prstGeom prst="rect">
                      <a:avLst/>
                    </a:prstGeom>
                  </pic:spPr>
                </pic:pic>
              </a:graphicData>
            </a:graphic>
          </wp:inline>
        </w:drawing>
      </w:r>
      <w:r>
        <w:rPr>
          <w:noProof/>
          <w:lang w:eastAsia="cs-CZ"/>
        </w:rPr>
        <w:drawing>
          <wp:inline distT="0" distB="0" distL="0" distR="0" wp14:anchorId="21C4B42C" wp14:editId="7FD1DA16">
            <wp:extent cx="510540" cy="510540"/>
            <wp:effectExtent l="0" t="0" r="3810" b="3810"/>
            <wp:docPr id="103011283" name="Obrázek 2" descr="Obsah obrázku symbol, Grafika, Písmo, log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318228" name="Obrázek 2" descr="Obsah obrázku symbol, Grafika, Písmo, logo&#10;&#10;Obsah generovaný pomocí AI může být nesprávný."/>
                    <pic:cNvPicPr/>
                  </pic:nvPicPr>
                  <pic:blipFill>
                    <a:blip r:embed="rId5" cstate="print">
                      <a:extLst>
                        <a:ext uri="{28A0092B-C50C-407E-A947-70E740481C1C}">
                          <a14:useLocalDpi xmlns:a14="http://schemas.microsoft.com/office/drawing/2010/main" val="0"/>
                        </a:ext>
                        <a:ext uri="{837473B0-CC2E-450A-ABE3-18F120FF3D39}">
                          <a1611:picAttrSrcUrl xmlns:a1611="http://schemas.microsoft.com/office/drawing/2016/11/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id="rId6"/>
                        </a:ext>
                      </a:extLst>
                    </a:blip>
                    <a:stretch>
                      <a:fillRect/>
                    </a:stretch>
                  </pic:blipFill>
                  <pic:spPr>
                    <a:xfrm>
                      <a:off x="0" y="0"/>
                      <a:ext cx="510541" cy="510541"/>
                    </a:xfrm>
                    <a:prstGeom prst="rect">
                      <a:avLst/>
                    </a:prstGeom>
                  </pic:spPr>
                </pic:pic>
              </a:graphicData>
            </a:graphic>
          </wp:inline>
        </w:drawing>
      </w:r>
    </w:p>
    <w:p w14:paraId="1ED4C892" w14:textId="1B1A69D7" w:rsidR="002F1E5F" w:rsidRDefault="001844DB" w:rsidP="001844DB">
      <w:pPr>
        <w:jc w:val="center"/>
        <w:rPr>
          <w:rFonts w:ascii="Franklin Gothic Medium Cond" w:hAnsi="Franklin Gothic Medium Cond"/>
          <w:spacing w:val="70"/>
          <w:sz w:val="72"/>
          <w:szCs w:val="72"/>
        </w:rPr>
      </w:pPr>
      <w:r>
        <w:rPr>
          <w:rFonts w:ascii="Franklin Gothic Medium Cond" w:hAnsi="Franklin Gothic Medium Cond"/>
          <w:spacing w:val="70"/>
          <w:sz w:val="72"/>
          <w:szCs w:val="72"/>
        </w:rPr>
        <w:t xml:space="preserve">  </w:t>
      </w:r>
      <w:proofErr w:type="gramStart"/>
      <w:r w:rsidR="008B7B6A" w:rsidRPr="008B7B6A">
        <w:rPr>
          <w:rFonts w:ascii="Franklin Gothic Medium Cond" w:hAnsi="Franklin Gothic Medium Cond"/>
          <w:spacing w:val="70"/>
          <w:sz w:val="72"/>
          <w:szCs w:val="72"/>
        </w:rPr>
        <w:t>ADVENTNÍ  VÍDEŇ</w:t>
      </w:r>
      <w:proofErr w:type="gramEnd"/>
    </w:p>
    <w:p w14:paraId="335721E8" w14:textId="4DB1D047" w:rsidR="008B7B6A" w:rsidRDefault="008B7B6A" w:rsidP="008B7B6A">
      <w:pPr>
        <w:rPr>
          <w:rFonts w:ascii="Franklin Gothic Medium Cond" w:hAnsi="Franklin Gothic Medium Cond"/>
          <w:spacing w:val="70"/>
          <w:sz w:val="24"/>
          <w:szCs w:val="24"/>
        </w:rPr>
      </w:pPr>
    </w:p>
    <w:p w14:paraId="1EE16E1A" w14:textId="1CD2DFEE" w:rsidR="008B7B6A" w:rsidRDefault="008B7B6A" w:rsidP="008B7B6A">
      <w:pPr>
        <w:rPr>
          <w:rFonts w:ascii="Times New Roman" w:hAnsi="Times New Roman" w:cs="Times New Roman"/>
          <w:sz w:val="24"/>
          <w:szCs w:val="24"/>
        </w:rPr>
      </w:pPr>
      <w:r>
        <w:rPr>
          <w:rFonts w:ascii="Times New Roman" w:hAnsi="Times New Roman" w:cs="Times New Roman"/>
          <w:sz w:val="24"/>
          <w:szCs w:val="24"/>
        </w:rPr>
        <w:t>Milí výletníci,</w:t>
      </w:r>
    </w:p>
    <w:p w14:paraId="09A402A3" w14:textId="77777777" w:rsidR="008B7B6A" w:rsidRDefault="008B7B6A" w:rsidP="008B7B6A">
      <w:pPr>
        <w:rPr>
          <w:rFonts w:ascii="Times New Roman" w:hAnsi="Times New Roman" w:cs="Times New Roman"/>
          <w:sz w:val="24"/>
          <w:szCs w:val="24"/>
        </w:rPr>
      </w:pPr>
      <w:r>
        <w:rPr>
          <w:rFonts w:ascii="Times New Roman" w:hAnsi="Times New Roman" w:cs="Times New Roman"/>
          <w:sz w:val="24"/>
          <w:szCs w:val="24"/>
        </w:rPr>
        <w:t xml:space="preserve">posíláme Vám podrobnější informace k našemu výletu, na který jedeme již tuto sobotu, </w:t>
      </w:r>
    </w:p>
    <w:p w14:paraId="08E30734" w14:textId="26F0A440" w:rsidR="008B7B6A" w:rsidRDefault="008B7B6A" w:rsidP="008B7B6A">
      <w:pPr>
        <w:jc w:val="center"/>
        <w:rPr>
          <w:rFonts w:ascii="Times New Roman" w:hAnsi="Times New Roman" w:cs="Times New Roman"/>
          <w:b/>
          <w:bCs/>
          <w:sz w:val="24"/>
          <w:szCs w:val="24"/>
        </w:rPr>
      </w:pPr>
      <w:r w:rsidRPr="008B7B6A">
        <w:rPr>
          <w:rFonts w:ascii="Times New Roman" w:hAnsi="Times New Roman" w:cs="Times New Roman"/>
          <w:b/>
          <w:bCs/>
          <w:sz w:val="24"/>
          <w:szCs w:val="24"/>
        </w:rPr>
        <w:t>29. 11. 2025</w:t>
      </w:r>
      <w:r>
        <w:rPr>
          <w:rFonts w:ascii="Times New Roman" w:hAnsi="Times New Roman" w:cs="Times New Roman"/>
          <w:b/>
          <w:bCs/>
          <w:sz w:val="24"/>
          <w:szCs w:val="24"/>
        </w:rPr>
        <w:t xml:space="preserve"> do adventní Vídně.</w:t>
      </w:r>
    </w:p>
    <w:p w14:paraId="485D9ED6" w14:textId="77777777" w:rsidR="001844DB" w:rsidRDefault="001844DB" w:rsidP="008B7B6A">
      <w:pPr>
        <w:jc w:val="center"/>
        <w:rPr>
          <w:rFonts w:ascii="Times New Roman" w:hAnsi="Times New Roman" w:cs="Times New Roman"/>
          <w:b/>
          <w:bCs/>
          <w:sz w:val="24"/>
          <w:szCs w:val="24"/>
        </w:rPr>
      </w:pPr>
    </w:p>
    <w:p w14:paraId="5C7B5220" w14:textId="7B773028" w:rsidR="008B7B6A" w:rsidRDefault="008B7B6A" w:rsidP="008B7B6A">
      <w:pPr>
        <w:rPr>
          <w:rFonts w:ascii="Times New Roman" w:hAnsi="Times New Roman" w:cs="Times New Roman"/>
          <w:sz w:val="24"/>
          <w:szCs w:val="24"/>
        </w:rPr>
      </w:pPr>
      <w:r>
        <w:rPr>
          <w:rFonts w:ascii="Times New Roman" w:hAnsi="Times New Roman" w:cs="Times New Roman"/>
          <w:sz w:val="24"/>
          <w:szCs w:val="24"/>
        </w:rPr>
        <w:t>Pojedeme autobusem</w:t>
      </w:r>
      <w:r w:rsidR="001844DB">
        <w:rPr>
          <w:rFonts w:ascii="Times New Roman" w:hAnsi="Times New Roman" w:cs="Times New Roman"/>
          <w:sz w:val="24"/>
          <w:szCs w:val="24"/>
        </w:rPr>
        <w:t xml:space="preserve"> značky Setra</w:t>
      </w:r>
      <w:r>
        <w:rPr>
          <w:rFonts w:ascii="Times New Roman" w:hAnsi="Times New Roman" w:cs="Times New Roman"/>
          <w:sz w:val="24"/>
          <w:szCs w:val="24"/>
        </w:rPr>
        <w:t xml:space="preserve"> od firmy A21, s.r.o. Řidiči budou zastavovat na krátké přestávky během cesty. </w:t>
      </w:r>
    </w:p>
    <w:p w14:paraId="1E5378AE" w14:textId="7BF5A19B" w:rsidR="008B7B6A" w:rsidRDefault="008B7B6A" w:rsidP="008B7B6A">
      <w:pPr>
        <w:rPr>
          <w:rFonts w:ascii="Times New Roman" w:hAnsi="Times New Roman" w:cs="Times New Roman"/>
          <w:sz w:val="24"/>
          <w:szCs w:val="24"/>
        </w:rPr>
      </w:pPr>
      <w:r>
        <w:rPr>
          <w:rFonts w:ascii="Times New Roman" w:hAnsi="Times New Roman" w:cs="Times New Roman"/>
          <w:sz w:val="24"/>
          <w:szCs w:val="24"/>
        </w:rPr>
        <w:t>Snídani a pití si vezměte s sebou.</w:t>
      </w:r>
    </w:p>
    <w:p w14:paraId="0DDE9178" w14:textId="5ACC3F00" w:rsidR="008B7B6A" w:rsidRDefault="008B7B6A" w:rsidP="008B7B6A">
      <w:pPr>
        <w:rPr>
          <w:rFonts w:ascii="Times New Roman" w:hAnsi="Times New Roman" w:cs="Times New Roman"/>
          <w:sz w:val="24"/>
          <w:szCs w:val="24"/>
        </w:rPr>
      </w:pPr>
      <w:r>
        <w:rPr>
          <w:rFonts w:ascii="Times New Roman" w:hAnsi="Times New Roman" w:cs="Times New Roman"/>
          <w:sz w:val="24"/>
          <w:szCs w:val="24"/>
        </w:rPr>
        <w:t xml:space="preserve">Také doporučujeme pohodlnou a teplou obuv a taktéž oblečení. </w:t>
      </w:r>
      <w:r w:rsidR="00C05A83">
        <w:rPr>
          <w:rFonts w:ascii="Times New Roman" w:hAnsi="Times New Roman" w:cs="Times New Roman"/>
          <w:sz w:val="24"/>
          <w:szCs w:val="24"/>
        </w:rPr>
        <w:t xml:space="preserve">Dle předchozích zkušeností je dobré si vyměnit Eura, protože mnohé stánky nepřijímají karty. </w:t>
      </w:r>
      <w:r w:rsidR="00CB213D">
        <w:rPr>
          <w:rFonts w:ascii="Times New Roman" w:hAnsi="Times New Roman" w:cs="Times New Roman"/>
          <w:sz w:val="24"/>
          <w:szCs w:val="24"/>
        </w:rPr>
        <w:t>Také doporučujeme přibalit do batůžku desinfekci na ruce.</w:t>
      </w:r>
    </w:p>
    <w:p w14:paraId="394043B7" w14:textId="01510471" w:rsidR="00C05A83" w:rsidRDefault="00C05A83" w:rsidP="008B7B6A">
      <w:pPr>
        <w:rPr>
          <w:rFonts w:ascii="Times New Roman" w:hAnsi="Times New Roman" w:cs="Times New Roman"/>
          <w:b/>
          <w:bCs/>
          <w:sz w:val="24"/>
          <w:szCs w:val="24"/>
        </w:rPr>
      </w:pPr>
      <w:r w:rsidRPr="00C05A83">
        <w:rPr>
          <w:rFonts w:ascii="Times New Roman" w:hAnsi="Times New Roman" w:cs="Times New Roman"/>
          <w:b/>
          <w:bCs/>
          <w:sz w:val="24"/>
          <w:szCs w:val="24"/>
          <w:u w:val="single"/>
        </w:rPr>
        <w:t>Program</w:t>
      </w:r>
      <w:r>
        <w:rPr>
          <w:rFonts w:ascii="Times New Roman" w:hAnsi="Times New Roman" w:cs="Times New Roman"/>
          <w:b/>
          <w:bCs/>
          <w:sz w:val="24"/>
          <w:szCs w:val="24"/>
        </w:rPr>
        <w:t>:</w:t>
      </w:r>
    </w:p>
    <w:p w14:paraId="17E7C266" w14:textId="377B61BE" w:rsidR="00C05A83" w:rsidRDefault="008107F9" w:rsidP="008B7B6A">
      <w:pPr>
        <w:rPr>
          <w:rFonts w:ascii="Times New Roman" w:hAnsi="Times New Roman" w:cs="Times New Roman"/>
          <w:sz w:val="24"/>
          <w:szCs w:val="24"/>
        </w:rPr>
      </w:pPr>
      <w:r w:rsidRPr="008107F9">
        <w:rPr>
          <w:rFonts w:ascii="Times New Roman" w:hAnsi="Times New Roman" w:cs="Times New Roman"/>
          <w:b/>
          <w:bCs/>
          <w:sz w:val="24"/>
          <w:szCs w:val="24"/>
        </w:rPr>
        <w:t>5:50</w:t>
      </w:r>
      <w:r>
        <w:rPr>
          <w:rFonts w:ascii="Times New Roman" w:hAnsi="Times New Roman" w:cs="Times New Roman"/>
          <w:sz w:val="24"/>
          <w:szCs w:val="24"/>
        </w:rPr>
        <w:t xml:space="preserve">  - na parkovišti u ZŠ Velké Karlovice najdete bílý autobus značky Setra</w:t>
      </w:r>
    </w:p>
    <w:p w14:paraId="7541E517" w14:textId="408B9D6C" w:rsidR="008107F9" w:rsidRDefault="008107F9" w:rsidP="008B7B6A">
      <w:pPr>
        <w:rPr>
          <w:rFonts w:ascii="Times New Roman" w:hAnsi="Times New Roman" w:cs="Times New Roman"/>
          <w:sz w:val="24"/>
          <w:szCs w:val="24"/>
        </w:rPr>
      </w:pPr>
      <w:r w:rsidRPr="008107F9">
        <w:rPr>
          <w:rFonts w:ascii="Times New Roman" w:hAnsi="Times New Roman" w:cs="Times New Roman"/>
          <w:b/>
          <w:bCs/>
          <w:sz w:val="24"/>
          <w:szCs w:val="24"/>
        </w:rPr>
        <w:t>6:00 –</w:t>
      </w:r>
      <w:r>
        <w:rPr>
          <w:rFonts w:ascii="Times New Roman" w:hAnsi="Times New Roman" w:cs="Times New Roman"/>
          <w:sz w:val="24"/>
          <w:szCs w:val="24"/>
        </w:rPr>
        <w:t xml:space="preserve"> odjezd z Velkých Karlovic do Vídně (trvání cesty cca 3 hodiny)</w:t>
      </w:r>
      <w:r w:rsidR="001844DB">
        <w:rPr>
          <w:rFonts w:ascii="Times New Roman" w:hAnsi="Times New Roman" w:cs="Times New Roman"/>
          <w:sz w:val="24"/>
          <w:szCs w:val="24"/>
        </w:rPr>
        <w:t xml:space="preserve"> Pojištění dostanete </w:t>
      </w:r>
    </w:p>
    <w:p w14:paraId="24E6F231" w14:textId="26D6218D" w:rsidR="001844DB" w:rsidRDefault="001844DB" w:rsidP="008B7B6A">
      <w:pPr>
        <w:rPr>
          <w:rFonts w:ascii="Times New Roman" w:hAnsi="Times New Roman" w:cs="Times New Roman"/>
          <w:sz w:val="24"/>
          <w:szCs w:val="24"/>
        </w:rPr>
      </w:pPr>
      <w:r>
        <w:rPr>
          <w:rFonts w:ascii="Times New Roman" w:hAnsi="Times New Roman" w:cs="Times New Roman"/>
          <w:sz w:val="24"/>
          <w:szCs w:val="24"/>
        </w:rPr>
        <w:t>po nástupu do autobusu.</w:t>
      </w:r>
    </w:p>
    <w:p w14:paraId="33E8A179" w14:textId="146A9E7D" w:rsidR="008107F9" w:rsidRPr="00CB213D" w:rsidRDefault="008107F9" w:rsidP="008B7B6A">
      <w:pPr>
        <w:rPr>
          <w:rFonts w:ascii="Times New Roman" w:hAnsi="Times New Roman" w:cs="Times New Roman"/>
          <w:sz w:val="24"/>
          <w:szCs w:val="24"/>
          <w:u w:val="single"/>
        </w:rPr>
      </w:pPr>
      <w:r w:rsidRPr="00CB213D">
        <w:rPr>
          <w:rFonts w:ascii="Times New Roman" w:hAnsi="Times New Roman" w:cs="Times New Roman"/>
          <w:sz w:val="24"/>
          <w:szCs w:val="24"/>
          <w:u w:val="single"/>
        </w:rPr>
        <w:t>Po příjezdu do Vídně je program každého účastníka individuální</w:t>
      </w:r>
    </w:p>
    <w:p w14:paraId="2DF69FBC" w14:textId="1525EF8A" w:rsidR="008107F9" w:rsidRDefault="008107F9" w:rsidP="008B7B6A">
      <w:pPr>
        <w:rPr>
          <w:rFonts w:ascii="Times New Roman" w:hAnsi="Times New Roman" w:cs="Times New Roman"/>
          <w:sz w:val="24"/>
          <w:szCs w:val="24"/>
        </w:rPr>
      </w:pPr>
      <w:r w:rsidRPr="008107F9">
        <w:rPr>
          <w:rFonts w:ascii="Times New Roman" w:hAnsi="Times New Roman" w:cs="Times New Roman"/>
          <w:b/>
          <w:bCs/>
          <w:sz w:val="24"/>
          <w:szCs w:val="24"/>
        </w:rPr>
        <w:t>17:00</w:t>
      </w:r>
      <w:r>
        <w:rPr>
          <w:rFonts w:ascii="Times New Roman" w:hAnsi="Times New Roman" w:cs="Times New Roman"/>
          <w:sz w:val="24"/>
          <w:szCs w:val="24"/>
        </w:rPr>
        <w:t xml:space="preserve"> – odjezd z</w:t>
      </w:r>
      <w:r w:rsidR="001844DB">
        <w:rPr>
          <w:rFonts w:ascii="Times New Roman" w:hAnsi="Times New Roman" w:cs="Times New Roman"/>
          <w:sz w:val="24"/>
          <w:szCs w:val="24"/>
        </w:rPr>
        <w:t> </w:t>
      </w:r>
      <w:r>
        <w:rPr>
          <w:rFonts w:ascii="Times New Roman" w:hAnsi="Times New Roman" w:cs="Times New Roman"/>
          <w:sz w:val="24"/>
          <w:szCs w:val="24"/>
        </w:rPr>
        <w:t>Vídně</w:t>
      </w:r>
      <w:r w:rsidR="001844DB">
        <w:rPr>
          <w:rFonts w:ascii="Times New Roman" w:hAnsi="Times New Roman" w:cs="Times New Roman"/>
          <w:sz w:val="24"/>
          <w:szCs w:val="24"/>
        </w:rPr>
        <w:t xml:space="preserve"> (předpokládaný návrat do Karlovic mezi 20 – 21 hodinou večerní</w:t>
      </w:r>
      <w:r w:rsidR="006C4194">
        <w:rPr>
          <w:rFonts w:ascii="Times New Roman" w:hAnsi="Times New Roman" w:cs="Times New Roman"/>
          <w:sz w:val="24"/>
          <w:szCs w:val="24"/>
        </w:rPr>
        <w:t>)</w:t>
      </w:r>
    </w:p>
    <w:p w14:paraId="2EBAB3A4" w14:textId="620C0A97" w:rsidR="00C05A83" w:rsidRPr="006C4194" w:rsidRDefault="00781E4A" w:rsidP="008B7B6A">
      <w:pPr>
        <w:rPr>
          <w:rFonts w:ascii="Times New Roman" w:hAnsi="Times New Roman" w:cs="Times New Roman"/>
          <w:b/>
          <w:bCs/>
          <w:sz w:val="24"/>
          <w:szCs w:val="24"/>
          <w:u w:val="single"/>
        </w:rPr>
      </w:pPr>
      <w:r w:rsidRPr="00781E4A">
        <w:rPr>
          <w:rFonts w:ascii="Times New Roman" w:hAnsi="Times New Roman" w:cs="Times New Roman"/>
          <w:b/>
          <w:bCs/>
          <w:sz w:val="24"/>
          <w:szCs w:val="24"/>
          <w:u w:val="single"/>
        </w:rPr>
        <w:t xml:space="preserve">Adventní trhy u zámku </w:t>
      </w:r>
      <w:proofErr w:type="spellStart"/>
      <w:r w:rsidRPr="00781E4A">
        <w:rPr>
          <w:rFonts w:ascii="Times New Roman" w:hAnsi="Times New Roman" w:cs="Times New Roman"/>
          <w:b/>
          <w:bCs/>
          <w:sz w:val="24"/>
          <w:szCs w:val="24"/>
          <w:u w:val="single"/>
        </w:rPr>
        <w:t>Schönbrunn</w:t>
      </w:r>
      <w:proofErr w:type="spellEnd"/>
    </w:p>
    <w:p w14:paraId="4C10ACE7" w14:textId="12D87757" w:rsidR="00781E4A" w:rsidRPr="00781E4A" w:rsidRDefault="00781E4A" w:rsidP="006C4194">
      <w:pPr>
        <w:rPr>
          <w:rFonts w:ascii="Times New Roman" w:hAnsi="Times New Roman" w:cs="Times New Roman"/>
          <w:sz w:val="24"/>
          <w:szCs w:val="24"/>
        </w:rPr>
      </w:pPr>
      <w:r>
        <w:rPr>
          <w:rFonts w:ascii="Times New Roman" w:hAnsi="Times New Roman" w:cs="Times New Roman"/>
          <w:sz w:val="24"/>
          <w:szCs w:val="24"/>
        </w:rPr>
        <w:t xml:space="preserve">Areál císařského paláce ze 17. století hostí adventní trhy, kde panuje aristokratická atmosféra starých časů. </w:t>
      </w:r>
      <w:r w:rsidR="00B861DE">
        <w:rPr>
          <w:rFonts w:ascii="Times New Roman" w:hAnsi="Times New Roman" w:cs="Times New Roman"/>
          <w:sz w:val="24"/>
          <w:szCs w:val="24"/>
        </w:rPr>
        <w:t>Můžete navštívit stán</w:t>
      </w:r>
      <w:r w:rsidR="006C4194">
        <w:rPr>
          <w:rFonts w:ascii="Times New Roman" w:hAnsi="Times New Roman" w:cs="Times New Roman"/>
          <w:sz w:val="24"/>
          <w:szCs w:val="24"/>
        </w:rPr>
        <w:t xml:space="preserve">ek </w:t>
      </w:r>
      <w:r w:rsidR="00B861DE">
        <w:rPr>
          <w:rFonts w:ascii="Times New Roman" w:hAnsi="Times New Roman" w:cs="Times New Roman"/>
          <w:sz w:val="24"/>
          <w:szCs w:val="24"/>
        </w:rPr>
        <w:t xml:space="preserve">čokoládovny </w:t>
      </w:r>
      <w:proofErr w:type="spellStart"/>
      <w:r w:rsidR="00B861DE">
        <w:rPr>
          <w:rFonts w:ascii="Times New Roman" w:hAnsi="Times New Roman" w:cs="Times New Roman"/>
          <w:sz w:val="24"/>
          <w:szCs w:val="24"/>
        </w:rPr>
        <w:t>Lindt</w:t>
      </w:r>
      <w:proofErr w:type="spellEnd"/>
      <w:r w:rsidR="00B861DE">
        <w:rPr>
          <w:rFonts w:ascii="Times New Roman" w:hAnsi="Times New Roman" w:cs="Times New Roman"/>
          <w:sz w:val="24"/>
          <w:szCs w:val="24"/>
        </w:rPr>
        <w:t xml:space="preserve"> a dát si jejich horkou čokoládu nebo si </w:t>
      </w:r>
      <w:r w:rsidR="006C4194">
        <w:rPr>
          <w:rFonts w:ascii="Times New Roman" w:hAnsi="Times New Roman" w:cs="Times New Roman"/>
          <w:sz w:val="24"/>
          <w:szCs w:val="24"/>
        </w:rPr>
        <w:t xml:space="preserve">kupte </w:t>
      </w:r>
      <w:r w:rsidR="00B861DE">
        <w:rPr>
          <w:rFonts w:ascii="Times New Roman" w:hAnsi="Times New Roman" w:cs="Times New Roman"/>
          <w:sz w:val="24"/>
          <w:szCs w:val="24"/>
        </w:rPr>
        <w:t>pečené kaštany případně klobásku nebo chleba s různými pomazánkami a cibulí. Na zahřátí se nabízí punč nebo tradiční svařák (</w:t>
      </w:r>
      <w:proofErr w:type="spellStart"/>
      <w:r w:rsidR="00B861DE">
        <w:rPr>
          <w:rFonts w:ascii="Times New Roman" w:hAnsi="Times New Roman" w:cs="Times New Roman"/>
          <w:sz w:val="24"/>
          <w:szCs w:val="24"/>
        </w:rPr>
        <w:t>glühwein</w:t>
      </w:r>
      <w:proofErr w:type="spellEnd"/>
      <w:r w:rsidR="00B861DE">
        <w:rPr>
          <w:rFonts w:ascii="Times New Roman" w:hAnsi="Times New Roman" w:cs="Times New Roman"/>
          <w:sz w:val="24"/>
          <w:szCs w:val="24"/>
        </w:rPr>
        <w:t xml:space="preserve">). Je možné si zahrát curling s výhledem na zámek nebo se svézt na ruském kole </w:t>
      </w:r>
      <w:r w:rsidR="006C4194">
        <w:rPr>
          <w:rFonts w:ascii="Times New Roman" w:hAnsi="Times New Roman" w:cs="Times New Roman"/>
          <w:sz w:val="24"/>
          <w:szCs w:val="24"/>
        </w:rPr>
        <w:t xml:space="preserve">případně navštívit slaměné bludiště či repliku největšího betléma na světě. Koho by omrzely vánoční radovánky, ten může navštívit nejstarší ZOO na světě, kterou založil manžel Marie Terezie, František Lotrinský. ZOO má otevřeno od 9:00 do 16:30. </w:t>
      </w:r>
    </w:p>
    <w:p w14:paraId="38C57280" w14:textId="77777777" w:rsidR="00C05A83" w:rsidRPr="00C05A83" w:rsidRDefault="00C05A83" w:rsidP="00C05A83">
      <w:pPr>
        <w:rPr>
          <w:rFonts w:ascii="Times New Roman" w:hAnsi="Times New Roman" w:cs="Times New Roman"/>
          <w:sz w:val="24"/>
          <w:szCs w:val="24"/>
        </w:rPr>
      </w:pPr>
    </w:p>
    <w:p w14:paraId="784265F0" w14:textId="6024B515" w:rsidR="00C05A83" w:rsidRDefault="00C05A83" w:rsidP="00C05A83">
      <w:pPr>
        <w:tabs>
          <w:tab w:val="left" w:pos="5052"/>
        </w:tabs>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Kontakt na pořadatele pro případ nesnází:</w:t>
      </w:r>
    </w:p>
    <w:p w14:paraId="75465EB5" w14:textId="01AA3B5F" w:rsidR="00C05A83" w:rsidRDefault="00C05A83" w:rsidP="00C05A83">
      <w:pPr>
        <w:tabs>
          <w:tab w:val="left" w:pos="5052"/>
        </w:tabs>
        <w:jc w:val="center"/>
        <w:rPr>
          <w:rFonts w:ascii="Times New Roman" w:hAnsi="Times New Roman" w:cs="Times New Roman"/>
          <w:sz w:val="24"/>
          <w:szCs w:val="24"/>
        </w:rPr>
      </w:pPr>
      <w:r>
        <w:rPr>
          <w:rFonts w:ascii="Times New Roman" w:hAnsi="Times New Roman" w:cs="Times New Roman"/>
          <w:sz w:val="24"/>
          <w:szCs w:val="24"/>
        </w:rPr>
        <w:t>Mirka Pavelková, tel. 605 509 939</w:t>
      </w:r>
    </w:p>
    <w:p w14:paraId="7B608550" w14:textId="05AB2B14" w:rsidR="00C05A83" w:rsidRPr="00C05A83" w:rsidRDefault="00C05A83" w:rsidP="00C05A83">
      <w:pPr>
        <w:tabs>
          <w:tab w:val="left" w:pos="5052"/>
        </w:tabs>
        <w:jc w:val="center"/>
        <w:rPr>
          <w:rFonts w:ascii="Times New Roman" w:hAnsi="Times New Roman" w:cs="Times New Roman"/>
          <w:sz w:val="24"/>
          <w:szCs w:val="24"/>
        </w:rPr>
      </w:pPr>
      <w:r>
        <w:rPr>
          <w:rFonts w:ascii="Times New Roman" w:hAnsi="Times New Roman" w:cs="Times New Roman"/>
          <w:sz w:val="24"/>
          <w:szCs w:val="24"/>
        </w:rPr>
        <w:t xml:space="preserve">Jitka </w:t>
      </w:r>
      <w:proofErr w:type="spellStart"/>
      <w:r>
        <w:rPr>
          <w:rFonts w:ascii="Times New Roman" w:hAnsi="Times New Roman" w:cs="Times New Roman"/>
          <w:sz w:val="24"/>
          <w:szCs w:val="24"/>
        </w:rPr>
        <w:t>Kacířová</w:t>
      </w:r>
      <w:proofErr w:type="spellEnd"/>
      <w:r>
        <w:rPr>
          <w:rFonts w:ascii="Times New Roman" w:hAnsi="Times New Roman" w:cs="Times New Roman"/>
          <w:sz w:val="24"/>
          <w:szCs w:val="24"/>
        </w:rPr>
        <w:t>, tel. 605 428 324</w:t>
      </w:r>
    </w:p>
    <w:sectPr w:rsidR="00C05A83" w:rsidRPr="00C05A83" w:rsidSect="006C4194">
      <w:pgSz w:w="11906" w:h="16838"/>
      <w:pgMar w:top="1417"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Franklin Gothic Medium Cond">
    <w:altName w:val="Arial Narrow"/>
    <w:charset w:val="EE"/>
    <w:family w:val="swiss"/>
    <w:pitch w:val="variable"/>
    <w:sig w:usb0="00000001"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w14:anchorId="177FDA6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Obsah obrázku vánoční stromeček, vánoce, vánoční dekorace, Vánoční ozdoba&#10;&#10;Obsah generovaný pomocí AI může být nesprávný." style="width:435.75pt;height:540pt;flip:x;visibility:visible;mso-wrap-style:square" o:bullet="t">
        <v:imagedata r:id="rId1" o:title="Obsah obrázku vánoční stromeček, vánoce, vánoční dekorace, Vánoční ozdoba&#10;&#10;Obsah generovaný pomocí AI může být nesprávný"/>
      </v:shape>
    </w:pict>
  </w:numPicBullet>
  <w:abstractNum w:abstractNumId="0" w15:restartNumberingAfterBreak="0">
    <w:nsid w:val="4D4F2038"/>
    <w:multiLevelType w:val="hybridMultilevel"/>
    <w:tmpl w:val="7F263A2C"/>
    <w:lvl w:ilvl="0" w:tplc="1D78E798">
      <w:start w:val="1"/>
      <w:numFmt w:val="bullet"/>
      <w:lvlText w:val=""/>
      <w:lvlPicBulletId w:val="0"/>
      <w:lvlJc w:val="left"/>
      <w:pPr>
        <w:tabs>
          <w:tab w:val="num" w:pos="720"/>
        </w:tabs>
        <w:ind w:left="720" w:hanging="360"/>
      </w:pPr>
      <w:rPr>
        <w:rFonts w:ascii="Symbol" w:hAnsi="Symbol" w:hint="default"/>
      </w:rPr>
    </w:lvl>
    <w:lvl w:ilvl="1" w:tplc="44F6F62A" w:tentative="1">
      <w:start w:val="1"/>
      <w:numFmt w:val="bullet"/>
      <w:lvlText w:val=""/>
      <w:lvlJc w:val="left"/>
      <w:pPr>
        <w:tabs>
          <w:tab w:val="num" w:pos="1440"/>
        </w:tabs>
        <w:ind w:left="1440" w:hanging="360"/>
      </w:pPr>
      <w:rPr>
        <w:rFonts w:ascii="Symbol" w:hAnsi="Symbol" w:hint="default"/>
      </w:rPr>
    </w:lvl>
    <w:lvl w:ilvl="2" w:tplc="3C34E030" w:tentative="1">
      <w:start w:val="1"/>
      <w:numFmt w:val="bullet"/>
      <w:lvlText w:val=""/>
      <w:lvlJc w:val="left"/>
      <w:pPr>
        <w:tabs>
          <w:tab w:val="num" w:pos="2160"/>
        </w:tabs>
        <w:ind w:left="2160" w:hanging="360"/>
      </w:pPr>
      <w:rPr>
        <w:rFonts w:ascii="Symbol" w:hAnsi="Symbol" w:hint="default"/>
      </w:rPr>
    </w:lvl>
    <w:lvl w:ilvl="3" w:tplc="1A42B104" w:tentative="1">
      <w:start w:val="1"/>
      <w:numFmt w:val="bullet"/>
      <w:lvlText w:val=""/>
      <w:lvlJc w:val="left"/>
      <w:pPr>
        <w:tabs>
          <w:tab w:val="num" w:pos="2880"/>
        </w:tabs>
        <w:ind w:left="2880" w:hanging="360"/>
      </w:pPr>
      <w:rPr>
        <w:rFonts w:ascii="Symbol" w:hAnsi="Symbol" w:hint="default"/>
      </w:rPr>
    </w:lvl>
    <w:lvl w:ilvl="4" w:tplc="6E90213E" w:tentative="1">
      <w:start w:val="1"/>
      <w:numFmt w:val="bullet"/>
      <w:lvlText w:val=""/>
      <w:lvlJc w:val="left"/>
      <w:pPr>
        <w:tabs>
          <w:tab w:val="num" w:pos="3600"/>
        </w:tabs>
        <w:ind w:left="3600" w:hanging="360"/>
      </w:pPr>
      <w:rPr>
        <w:rFonts w:ascii="Symbol" w:hAnsi="Symbol" w:hint="default"/>
      </w:rPr>
    </w:lvl>
    <w:lvl w:ilvl="5" w:tplc="93A0DAE2" w:tentative="1">
      <w:start w:val="1"/>
      <w:numFmt w:val="bullet"/>
      <w:lvlText w:val=""/>
      <w:lvlJc w:val="left"/>
      <w:pPr>
        <w:tabs>
          <w:tab w:val="num" w:pos="4320"/>
        </w:tabs>
        <w:ind w:left="4320" w:hanging="360"/>
      </w:pPr>
      <w:rPr>
        <w:rFonts w:ascii="Symbol" w:hAnsi="Symbol" w:hint="default"/>
      </w:rPr>
    </w:lvl>
    <w:lvl w:ilvl="6" w:tplc="97C02FC2" w:tentative="1">
      <w:start w:val="1"/>
      <w:numFmt w:val="bullet"/>
      <w:lvlText w:val=""/>
      <w:lvlJc w:val="left"/>
      <w:pPr>
        <w:tabs>
          <w:tab w:val="num" w:pos="5040"/>
        </w:tabs>
        <w:ind w:left="5040" w:hanging="360"/>
      </w:pPr>
      <w:rPr>
        <w:rFonts w:ascii="Symbol" w:hAnsi="Symbol" w:hint="default"/>
      </w:rPr>
    </w:lvl>
    <w:lvl w:ilvl="7" w:tplc="98E404DC" w:tentative="1">
      <w:start w:val="1"/>
      <w:numFmt w:val="bullet"/>
      <w:lvlText w:val=""/>
      <w:lvlJc w:val="left"/>
      <w:pPr>
        <w:tabs>
          <w:tab w:val="num" w:pos="5760"/>
        </w:tabs>
        <w:ind w:left="5760" w:hanging="360"/>
      </w:pPr>
      <w:rPr>
        <w:rFonts w:ascii="Symbol" w:hAnsi="Symbol" w:hint="default"/>
      </w:rPr>
    </w:lvl>
    <w:lvl w:ilvl="8" w:tplc="B142D214"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B6A"/>
    <w:rsid w:val="000C12FF"/>
    <w:rsid w:val="001844DB"/>
    <w:rsid w:val="00194540"/>
    <w:rsid w:val="002F1E5F"/>
    <w:rsid w:val="006C4194"/>
    <w:rsid w:val="00781E4A"/>
    <w:rsid w:val="008107F9"/>
    <w:rsid w:val="008B7B6A"/>
    <w:rsid w:val="00A65715"/>
    <w:rsid w:val="00B861DE"/>
    <w:rsid w:val="00C05A83"/>
    <w:rsid w:val="00CB213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FB2E0DF"/>
  <w15:chartTrackingRefBased/>
  <w15:docId w15:val="{D3E349C5-5777-4A31-AD0A-571580AAF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8B7B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8B7B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8B7B6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8B7B6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8B7B6A"/>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8B7B6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B7B6A"/>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B7B6A"/>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B7B6A"/>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B7B6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8B7B6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8B7B6A"/>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8B7B6A"/>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8B7B6A"/>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8B7B6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B7B6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B7B6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B7B6A"/>
    <w:rPr>
      <w:rFonts w:eastAsiaTheme="majorEastAsia" w:cstheme="majorBidi"/>
      <w:color w:val="272727" w:themeColor="text1" w:themeTint="D8"/>
    </w:rPr>
  </w:style>
  <w:style w:type="paragraph" w:styleId="Nzev">
    <w:name w:val="Title"/>
    <w:basedOn w:val="Normln"/>
    <w:next w:val="Normln"/>
    <w:link w:val="NzevChar"/>
    <w:uiPriority w:val="10"/>
    <w:qFormat/>
    <w:rsid w:val="008B7B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B7B6A"/>
    <w:rPr>
      <w:rFonts w:asciiTheme="majorHAnsi" w:eastAsiaTheme="majorEastAsia" w:hAnsiTheme="majorHAnsi" w:cstheme="majorBidi"/>
      <w:spacing w:val="-10"/>
      <w:kern w:val="28"/>
      <w:sz w:val="56"/>
      <w:szCs w:val="56"/>
    </w:rPr>
  </w:style>
  <w:style w:type="paragraph" w:styleId="Podtitul">
    <w:name w:val="Subtitle"/>
    <w:basedOn w:val="Normln"/>
    <w:next w:val="Normln"/>
    <w:link w:val="PodtitulChar"/>
    <w:uiPriority w:val="11"/>
    <w:qFormat/>
    <w:rsid w:val="008B7B6A"/>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Standardnpsmoodstavce"/>
    <w:link w:val="Podtitul"/>
    <w:uiPriority w:val="11"/>
    <w:rsid w:val="008B7B6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B7B6A"/>
    <w:pPr>
      <w:spacing w:before="160"/>
      <w:jc w:val="center"/>
    </w:pPr>
    <w:rPr>
      <w:i/>
      <w:iCs/>
      <w:color w:val="404040" w:themeColor="text1" w:themeTint="BF"/>
    </w:rPr>
  </w:style>
  <w:style w:type="character" w:customStyle="1" w:styleId="CittChar">
    <w:name w:val="Citát Char"/>
    <w:basedOn w:val="Standardnpsmoodstavce"/>
    <w:link w:val="Citt"/>
    <w:uiPriority w:val="29"/>
    <w:rsid w:val="008B7B6A"/>
    <w:rPr>
      <w:i/>
      <w:iCs/>
      <w:color w:val="404040" w:themeColor="text1" w:themeTint="BF"/>
    </w:rPr>
  </w:style>
  <w:style w:type="paragraph" w:styleId="Odstavecseseznamem">
    <w:name w:val="List Paragraph"/>
    <w:basedOn w:val="Normln"/>
    <w:uiPriority w:val="34"/>
    <w:qFormat/>
    <w:rsid w:val="008B7B6A"/>
    <w:pPr>
      <w:ind w:left="720"/>
      <w:contextualSpacing/>
    </w:pPr>
  </w:style>
  <w:style w:type="character" w:styleId="Zdraznnintenzivn">
    <w:name w:val="Intense Emphasis"/>
    <w:basedOn w:val="Standardnpsmoodstavce"/>
    <w:uiPriority w:val="21"/>
    <w:qFormat/>
    <w:rsid w:val="008B7B6A"/>
    <w:rPr>
      <w:i/>
      <w:iCs/>
      <w:color w:val="0F4761" w:themeColor="accent1" w:themeShade="BF"/>
    </w:rPr>
  </w:style>
  <w:style w:type="paragraph" w:styleId="Vrazncitt">
    <w:name w:val="Intense Quote"/>
    <w:basedOn w:val="Normln"/>
    <w:next w:val="Normln"/>
    <w:link w:val="VrazncittChar"/>
    <w:uiPriority w:val="30"/>
    <w:qFormat/>
    <w:rsid w:val="008B7B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8B7B6A"/>
    <w:rPr>
      <w:i/>
      <w:iCs/>
      <w:color w:val="0F4761" w:themeColor="accent1" w:themeShade="BF"/>
    </w:rPr>
  </w:style>
  <w:style w:type="character" w:styleId="Odkazintenzivn">
    <w:name w:val="Intense Reference"/>
    <w:basedOn w:val="Standardnpsmoodstavce"/>
    <w:uiPriority w:val="32"/>
    <w:qFormat/>
    <w:rsid w:val="008B7B6A"/>
    <w:rPr>
      <w:b/>
      <w:bCs/>
      <w:smallCaps/>
      <w:color w:val="0F4761" w:themeColor="accent1" w:themeShade="BF"/>
      <w:spacing w:val="5"/>
    </w:rPr>
  </w:style>
  <w:style w:type="paragraph" w:styleId="Textbubliny">
    <w:name w:val="Balloon Text"/>
    <w:basedOn w:val="Normln"/>
    <w:link w:val="TextbublinyChar"/>
    <w:uiPriority w:val="99"/>
    <w:semiHidden/>
    <w:unhideWhenUsed/>
    <w:rsid w:val="00CB213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B21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xabay.com/cs/v%C3%A1no%C4%8Dn%C3%AD-stromek-sv%C3%A1tek-v%C3%A1noce-26788/"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penclipart.org/detail/30829"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1429</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Pavla Šrubařová</dc:creator>
  <cp:keywords/>
  <dc:description/>
  <cp:lastModifiedBy>Miroslava Pavelková</cp:lastModifiedBy>
  <cp:revision>2</cp:revision>
  <cp:lastPrinted>2025-11-27T17:46:00Z</cp:lastPrinted>
  <dcterms:created xsi:type="dcterms:W3CDTF">2025-11-27T17:47:00Z</dcterms:created>
  <dcterms:modified xsi:type="dcterms:W3CDTF">2025-11-27T17:47:00Z</dcterms:modified>
</cp:coreProperties>
</file>